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31F" w:rsidRDefault="0098031F" w:rsidP="0098031F">
      <w:pPr>
        <w:pStyle w:val="Prrafodelista"/>
        <w:ind w:left="851"/>
      </w:pPr>
      <w:bookmarkStart w:id="0" w:name="_GoBack"/>
      <w:bookmarkEnd w:id="0"/>
      <w:r>
        <w:t>2.2.1 SOLICITUDES LEY 200-04</w:t>
      </w:r>
    </w:p>
    <w:p w:rsidR="0098031F" w:rsidRDefault="0098031F" w:rsidP="0098031F">
      <w:pPr>
        <w:pStyle w:val="Prrafodelista"/>
        <w:ind w:left="851"/>
      </w:pPr>
    </w:p>
    <w:p w:rsidR="0098031F" w:rsidRDefault="0098031F" w:rsidP="0098031F">
      <w:pPr>
        <w:pStyle w:val="Prrafodelista"/>
        <w:ind w:left="851"/>
        <w:jc w:val="both"/>
      </w:pPr>
      <w:r>
        <w:t xml:space="preserve">Durante el año 2015 la Oficina de libre acceso a la información pública recibió 16 solicitudes de información, vía la ley200-04 y cada una de ella fue canalizada, respondida y entregada en un plazo no mayor de a 5 días, de manera satisfactoria. </w:t>
      </w:r>
    </w:p>
    <w:p w:rsidR="0098031F" w:rsidRDefault="0098031F" w:rsidP="0098031F">
      <w:pPr>
        <w:pStyle w:val="Prrafodelista"/>
        <w:ind w:left="851"/>
        <w:jc w:val="both"/>
      </w:pPr>
    </w:p>
    <w:p w:rsidR="0098031F" w:rsidRDefault="0098031F" w:rsidP="0098031F">
      <w:pPr>
        <w:pStyle w:val="Prrafodelista"/>
        <w:ind w:left="851"/>
        <w:jc w:val="both"/>
      </w:pPr>
      <w:r>
        <w:t>Muestra grafica de las solicitudes recibidas por la ley 200-04 por mes y porcentaje total del año 2015.</w:t>
      </w:r>
    </w:p>
    <w:p w:rsidR="00562264" w:rsidRDefault="0098031F">
      <w:r>
        <w:rPr>
          <w:noProof/>
          <w:lang w:eastAsia="es-DO"/>
        </w:rPr>
        <w:drawing>
          <wp:anchor distT="0" distB="0" distL="114300" distR="114300" simplePos="0" relativeHeight="251659264" behindDoc="1" locked="0" layoutInCell="1" allowOverlap="1" wp14:anchorId="21747095" wp14:editId="0B0FCA57">
            <wp:simplePos x="0" y="0"/>
            <wp:positionH relativeFrom="column">
              <wp:posOffset>967740</wp:posOffset>
            </wp:positionH>
            <wp:positionV relativeFrom="paragraph">
              <wp:posOffset>137160</wp:posOffset>
            </wp:positionV>
            <wp:extent cx="3848100" cy="2695575"/>
            <wp:effectExtent l="0" t="0" r="19050" b="9525"/>
            <wp:wrapTight wrapText="bothSides">
              <wp:wrapPolygon edited="0">
                <wp:start x="0" y="0"/>
                <wp:lineTo x="0" y="21524"/>
                <wp:lineTo x="21600" y="21524"/>
                <wp:lineTo x="21600" y="0"/>
                <wp:lineTo x="0" y="0"/>
              </wp:wrapPolygon>
            </wp:wrapTight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031F" w:rsidRDefault="0098031F"/>
    <w:p w:rsidR="0098031F" w:rsidRDefault="0098031F"/>
    <w:p w:rsidR="0098031F" w:rsidRDefault="0098031F"/>
    <w:p w:rsidR="0098031F" w:rsidRDefault="0098031F"/>
    <w:p w:rsidR="0098031F" w:rsidRDefault="0098031F"/>
    <w:p w:rsidR="0098031F" w:rsidRDefault="0098031F"/>
    <w:p w:rsidR="0098031F" w:rsidRDefault="0098031F"/>
    <w:p w:rsidR="0098031F" w:rsidRDefault="0098031F"/>
    <w:p w:rsidR="0098031F" w:rsidRPr="004478B5" w:rsidRDefault="0098031F" w:rsidP="0098031F">
      <w:pPr>
        <w:pStyle w:val="Prrafodelista"/>
        <w:ind w:left="851"/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C1C289B" wp14:editId="1F4E9123">
            <wp:simplePos x="0" y="0"/>
            <wp:positionH relativeFrom="column">
              <wp:posOffset>1043940</wp:posOffset>
            </wp:positionH>
            <wp:positionV relativeFrom="paragraph">
              <wp:posOffset>421005</wp:posOffset>
            </wp:positionV>
            <wp:extent cx="3686175" cy="2628900"/>
            <wp:effectExtent l="0" t="0" r="9525" b="19050"/>
            <wp:wrapTight wrapText="bothSides">
              <wp:wrapPolygon edited="0">
                <wp:start x="0" y="0"/>
                <wp:lineTo x="0" y="21600"/>
                <wp:lineTo x="21544" y="21600"/>
                <wp:lineTo x="21544" y="0"/>
                <wp:lineTo x="0" y="0"/>
              </wp:wrapPolygon>
            </wp:wrapTight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78B5">
        <w:rPr>
          <w:sz w:val="20"/>
          <w:szCs w:val="20"/>
        </w:rPr>
        <w:t>En este Grafico podemos observar</w:t>
      </w:r>
      <w:r>
        <w:rPr>
          <w:sz w:val="20"/>
          <w:szCs w:val="20"/>
        </w:rPr>
        <w:t xml:space="preserve"> que en los meses de marzo a  junio fue que más solicitudes recibimos en forma física en total fueron 16 solicitudes. </w:t>
      </w:r>
    </w:p>
    <w:p w:rsidR="0098031F" w:rsidRDefault="0098031F"/>
    <w:p w:rsidR="0098031F" w:rsidRDefault="0098031F"/>
    <w:p w:rsidR="0098031F" w:rsidRDefault="0098031F"/>
    <w:p w:rsidR="0098031F" w:rsidRDefault="0098031F"/>
    <w:p w:rsidR="0098031F" w:rsidRDefault="0098031F"/>
    <w:p w:rsidR="0098031F" w:rsidRDefault="0098031F"/>
    <w:p w:rsidR="0098031F" w:rsidRDefault="0098031F"/>
    <w:p w:rsidR="0098031F" w:rsidRDefault="0098031F"/>
    <w:p w:rsidR="0098031F" w:rsidRDefault="0098031F" w:rsidP="0098031F">
      <w:pPr>
        <w:pStyle w:val="Prrafodelista"/>
        <w:ind w:left="851"/>
        <w:jc w:val="both"/>
      </w:pPr>
      <w:r>
        <w:t xml:space="preserve">Durante los meses de abril y septiembre recibimos más solicitudes de información </w:t>
      </w:r>
      <w:proofErr w:type="spellStart"/>
      <w:r>
        <w:t>via</w:t>
      </w:r>
      <w:proofErr w:type="spellEnd"/>
      <w:r>
        <w:t xml:space="preserve"> correo electrónico. </w:t>
      </w:r>
    </w:p>
    <w:sectPr w:rsidR="009803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31F"/>
    <w:rsid w:val="002149D7"/>
    <w:rsid w:val="00562264"/>
    <w:rsid w:val="00751213"/>
    <w:rsid w:val="0098031F"/>
    <w:rsid w:val="00E3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CD9067C-8F12-4F0F-952C-031E1A56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031F"/>
    <w:pPr>
      <w:ind w:left="720"/>
      <w:contextualSpacing/>
    </w:pPr>
    <w:rPr>
      <w:rFonts w:ascii="Calibri" w:eastAsia="Times New Roman" w:hAnsi="Calibri" w:cs="Times New Roman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Solicitudes Recibidas Ley 200-04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Hoja1!$A$2:$A$15</c:f>
              <c:strCache>
                <c:ptCount val="14"/>
                <c:pt idx="1">
                  <c:v>Enero </c:v>
                </c:pt>
                <c:pt idx="2">
                  <c:v>Febrero</c:v>
                </c:pt>
                <c:pt idx="3">
                  <c:v>Marzo</c:v>
                </c:pt>
                <c:pt idx="4">
                  <c:v>Abril</c:v>
                </c:pt>
                <c:pt idx="5">
                  <c:v>Mayo </c:v>
                </c:pt>
                <c:pt idx="6">
                  <c:v>Junio </c:v>
                </c:pt>
                <c:pt idx="7">
                  <c:v>Julio</c:v>
                </c:pt>
                <c:pt idx="8">
                  <c:v>Agosto</c:v>
                </c:pt>
                <c:pt idx="9">
                  <c:v>Septiembre</c:v>
                </c:pt>
                <c:pt idx="10">
                  <c:v>Octubre </c:v>
                </c:pt>
                <c:pt idx="11">
                  <c:v>Noviembre </c:v>
                </c:pt>
                <c:pt idx="12">
                  <c:v>Diciembre </c:v>
                </c:pt>
                <c:pt idx="13">
                  <c:v>Total </c:v>
                </c:pt>
              </c:strCache>
            </c:strRef>
          </c:cat>
          <c:val>
            <c:numRef>
              <c:f>Hoja1!$B$2:$B$15</c:f>
              <c:numCache>
                <c:formatCode>General</c:formatCode>
                <c:ptCount val="14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3</c:v>
                </c:pt>
                <c:pt idx="9">
                  <c:v>1</c:v>
                </c:pt>
                <c:pt idx="10">
                  <c:v>1</c:v>
                </c:pt>
                <c:pt idx="11">
                  <c:v>2</c:v>
                </c:pt>
                <c:pt idx="12">
                  <c:v>4</c:v>
                </c:pt>
                <c:pt idx="13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Solicitudes Recibidas Via Correo Electronico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Hoja1!$A$2:$A$15</c:f>
              <c:strCache>
                <c:ptCount val="14"/>
                <c:pt idx="1">
                  <c:v>Enero </c:v>
                </c:pt>
                <c:pt idx="2">
                  <c:v>Febrero</c:v>
                </c:pt>
                <c:pt idx="3">
                  <c:v>Marzo</c:v>
                </c:pt>
                <c:pt idx="4">
                  <c:v>Abril</c:v>
                </c:pt>
                <c:pt idx="5">
                  <c:v>Mayo </c:v>
                </c:pt>
                <c:pt idx="6">
                  <c:v>Junio </c:v>
                </c:pt>
                <c:pt idx="7">
                  <c:v>Julio</c:v>
                </c:pt>
                <c:pt idx="8">
                  <c:v>Agosto</c:v>
                </c:pt>
                <c:pt idx="9">
                  <c:v>Septiembre</c:v>
                </c:pt>
                <c:pt idx="10">
                  <c:v>Octubre </c:v>
                </c:pt>
                <c:pt idx="11">
                  <c:v>Noviembre </c:v>
                </c:pt>
                <c:pt idx="12">
                  <c:v>Diciembre </c:v>
                </c:pt>
                <c:pt idx="13">
                  <c:v>Total </c:v>
                </c:pt>
              </c:strCache>
            </c:strRef>
          </c:cat>
          <c:val>
            <c:numRef>
              <c:f>Hoja1!$B$2:$B$15</c:f>
              <c:numCache>
                <c:formatCode>General</c:formatCode>
                <c:ptCount val="14"/>
                <c:pt idx="0">
                  <c:v>0</c:v>
                </c:pt>
                <c:pt idx="2">
                  <c:v>1</c:v>
                </c:pt>
                <c:pt idx="3">
                  <c:v>3</c:v>
                </c:pt>
                <c:pt idx="4">
                  <c:v>5</c:v>
                </c:pt>
                <c:pt idx="5">
                  <c:v>4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5</c:v>
                </c:pt>
                <c:pt idx="10">
                  <c:v>2</c:v>
                </c:pt>
                <c:pt idx="11">
                  <c:v>2</c:v>
                </c:pt>
                <c:pt idx="13">
                  <c:v>25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Solicitudes Recibidas Ley 200-05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Hoja1!$A$2:$A$15</c:f>
              <c:strCache>
                <c:ptCount val="14"/>
                <c:pt idx="1">
                  <c:v>Enero </c:v>
                </c:pt>
                <c:pt idx="2">
                  <c:v>Febrero</c:v>
                </c:pt>
                <c:pt idx="3">
                  <c:v>Marzo</c:v>
                </c:pt>
                <c:pt idx="4">
                  <c:v>Abril</c:v>
                </c:pt>
                <c:pt idx="5">
                  <c:v>Mayo </c:v>
                </c:pt>
                <c:pt idx="6">
                  <c:v>Junio </c:v>
                </c:pt>
                <c:pt idx="7">
                  <c:v>Julio</c:v>
                </c:pt>
                <c:pt idx="8">
                  <c:v>Agosto</c:v>
                </c:pt>
                <c:pt idx="9">
                  <c:v>Septiembre</c:v>
                </c:pt>
                <c:pt idx="10">
                  <c:v>Octubre </c:v>
                </c:pt>
                <c:pt idx="11">
                  <c:v>Noviembre </c:v>
                </c:pt>
                <c:pt idx="12">
                  <c:v>Diciembre </c:v>
                </c:pt>
                <c:pt idx="13">
                  <c:v>Total </c:v>
                </c:pt>
              </c:strCache>
            </c:strRef>
          </c:cat>
          <c:val>
            <c:numRef>
              <c:f>Hoja1!$C$2:$C$15</c:f>
              <c:numCache>
                <c:formatCode>General</c:formatCode>
                <c:ptCount val="14"/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OAI</dc:creator>
  <cp:lastModifiedBy>archivo</cp:lastModifiedBy>
  <cp:revision>2</cp:revision>
  <dcterms:created xsi:type="dcterms:W3CDTF">2017-12-26T12:32:00Z</dcterms:created>
  <dcterms:modified xsi:type="dcterms:W3CDTF">2017-12-26T12:32:00Z</dcterms:modified>
</cp:coreProperties>
</file>